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F37" w:rsidRPr="00105F37" w:rsidRDefault="00105F37" w:rsidP="00105F37">
      <w:pPr>
        <w:spacing w:after="0" w:line="240" w:lineRule="auto"/>
        <w:jc w:val="center"/>
        <w:rPr>
          <w:rFonts w:ascii="Times New Roman" w:eastAsia="Times New Roman" w:hAnsi="Times New Roman" w:cs="Times New Roman"/>
          <w:b/>
          <w:bCs/>
          <w:caps/>
          <w:sz w:val="20"/>
          <w:szCs w:val="20"/>
        </w:rPr>
      </w:pPr>
      <w:r w:rsidRPr="00105F37">
        <w:rPr>
          <w:rFonts w:ascii="Times New Roman" w:eastAsia="Times New Roman" w:hAnsi="Times New Roman" w:cs="Times New Roman"/>
          <w:b/>
          <w:caps/>
          <w:noProof/>
          <w:sz w:val="20"/>
          <w:szCs w:val="20"/>
          <w:lang w:eastAsia="lt-LT"/>
        </w:rPr>
        <w:drawing>
          <wp:inline distT="0" distB="0" distL="0" distR="0">
            <wp:extent cx="504825" cy="6096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rsidR="00105F37" w:rsidRPr="00105F37" w:rsidRDefault="00105F37" w:rsidP="00105F37">
      <w:pPr>
        <w:spacing w:after="0" w:line="240" w:lineRule="auto"/>
        <w:jc w:val="center"/>
        <w:rPr>
          <w:rFonts w:ascii="Times New Roman" w:eastAsia="Times New Roman" w:hAnsi="Times New Roman" w:cs="Times New Roman"/>
          <w:b/>
          <w:bCs/>
          <w:caps/>
          <w:sz w:val="20"/>
          <w:szCs w:val="20"/>
        </w:rPr>
      </w:pPr>
    </w:p>
    <w:p w:rsidR="00105F37" w:rsidRPr="00105F37" w:rsidRDefault="00105F37" w:rsidP="00105F37">
      <w:pPr>
        <w:spacing w:after="0" w:line="240" w:lineRule="auto"/>
        <w:jc w:val="center"/>
        <w:rPr>
          <w:rFonts w:ascii="Times New Roman" w:eastAsia="Times New Roman" w:hAnsi="Times New Roman" w:cs="Times New Roman"/>
          <w:b/>
          <w:bCs/>
          <w:caps/>
          <w:sz w:val="28"/>
          <w:szCs w:val="20"/>
        </w:rPr>
      </w:pPr>
      <w:r w:rsidRPr="00105F37">
        <w:rPr>
          <w:rFonts w:ascii="Times New Roman" w:eastAsia="Times New Roman" w:hAnsi="Times New Roman" w:cs="Times New Roman"/>
          <w:b/>
          <w:bCs/>
          <w:caps/>
          <w:sz w:val="28"/>
          <w:szCs w:val="20"/>
        </w:rPr>
        <w:fldChar w:fldCharType="begin">
          <w:ffData>
            <w:name w:val="organizacija"/>
            <w:enabled/>
            <w:calcOnExit w:val="0"/>
            <w:textInput>
              <w:default w:val="LIETUVOS RESPUBLIKOS KLAIPĖDOS RAJONO "/>
            </w:textInput>
          </w:ffData>
        </w:fldChar>
      </w:r>
      <w:bookmarkStart w:id="0" w:name="organizacija"/>
      <w:r w:rsidRPr="00105F37">
        <w:rPr>
          <w:rFonts w:ascii="Times New Roman" w:eastAsia="Times New Roman" w:hAnsi="Times New Roman" w:cs="Times New Roman"/>
          <w:b/>
          <w:bCs/>
          <w:caps/>
          <w:sz w:val="28"/>
          <w:szCs w:val="20"/>
        </w:rPr>
        <w:instrText xml:space="preserve"> FORMTEXT </w:instrText>
      </w:r>
      <w:r w:rsidRPr="00105F37">
        <w:rPr>
          <w:rFonts w:ascii="Times New Roman" w:eastAsia="Times New Roman" w:hAnsi="Times New Roman" w:cs="Times New Roman"/>
          <w:b/>
          <w:bCs/>
          <w:caps/>
          <w:sz w:val="28"/>
          <w:szCs w:val="20"/>
        </w:rPr>
      </w:r>
      <w:r w:rsidRPr="00105F37">
        <w:rPr>
          <w:rFonts w:ascii="Times New Roman" w:eastAsia="Times New Roman" w:hAnsi="Times New Roman" w:cs="Times New Roman"/>
          <w:b/>
          <w:bCs/>
          <w:caps/>
          <w:sz w:val="28"/>
          <w:szCs w:val="20"/>
        </w:rPr>
        <w:fldChar w:fldCharType="separate"/>
      </w:r>
      <w:r w:rsidRPr="00105F37">
        <w:rPr>
          <w:rFonts w:ascii="Times New Roman" w:eastAsia="Times New Roman" w:hAnsi="Times New Roman" w:cs="Times New Roman"/>
          <w:b/>
          <w:bCs/>
          <w:caps/>
          <w:noProof/>
          <w:sz w:val="28"/>
          <w:szCs w:val="20"/>
        </w:rPr>
        <w:t xml:space="preserve">KLAIPĖDOS RAJONO </w:t>
      </w:r>
      <w:r w:rsidRPr="00105F37">
        <w:rPr>
          <w:rFonts w:ascii="Times New Roman" w:eastAsia="Times New Roman" w:hAnsi="Times New Roman" w:cs="Times New Roman"/>
          <w:b/>
          <w:bCs/>
          <w:caps/>
          <w:sz w:val="28"/>
          <w:szCs w:val="20"/>
        </w:rPr>
        <w:fldChar w:fldCharType="end"/>
      </w:r>
      <w:bookmarkEnd w:id="0"/>
      <w:r w:rsidRPr="00105F37">
        <w:rPr>
          <w:rFonts w:ascii="Times New Roman" w:eastAsia="Times New Roman" w:hAnsi="Times New Roman" w:cs="Times New Roman"/>
          <w:b/>
          <w:bCs/>
          <w:caps/>
          <w:sz w:val="28"/>
          <w:szCs w:val="20"/>
        </w:rPr>
        <w:fldChar w:fldCharType="begin">
          <w:ffData>
            <w:name w:val=""/>
            <w:enabled/>
            <w:calcOnExit w:val="0"/>
            <w:textInput>
              <w:default w:val="savivaldybės taryba"/>
            </w:textInput>
          </w:ffData>
        </w:fldChar>
      </w:r>
      <w:r w:rsidRPr="00105F37">
        <w:rPr>
          <w:rFonts w:ascii="Times New Roman" w:eastAsia="Times New Roman" w:hAnsi="Times New Roman" w:cs="Times New Roman"/>
          <w:b/>
          <w:bCs/>
          <w:caps/>
          <w:sz w:val="28"/>
          <w:szCs w:val="20"/>
        </w:rPr>
        <w:instrText xml:space="preserve"> FORMTEXT </w:instrText>
      </w:r>
      <w:r w:rsidRPr="00105F37">
        <w:rPr>
          <w:rFonts w:ascii="Times New Roman" w:eastAsia="Times New Roman" w:hAnsi="Times New Roman" w:cs="Times New Roman"/>
          <w:b/>
          <w:bCs/>
          <w:caps/>
          <w:sz w:val="28"/>
          <w:szCs w:val="20"/>
        </w:rPr>
      </w:r>
      <w:r w:rsidRPr="00105F37">
        <w:rPr>
          <w:rFonts w:ascii="Times New Roman" w:eastAsia="Times New Roman" w:hAnsi="Times New Roman" w:cs="Times New Roman"/>
          <w:b/>
          <w:bCs/>
          <w:caps/>
          <w:sz w:val="28"/>
          <w:szCs w:val="20"/>
        </w:rPr>
        <w:fldChar w:fldCharType="separate"/>
      </w:r>
      <w:r w:rsidRPr="00105F37">
        <w:rPr>
          <w:rFonts w:ascii="Times New Roman" w:eastAsia="Times New Roman" w:hAnsi="Times New Roman" w:cs="Times New Roman"/>
          <w:b/>
          <w:bCs/>
          <w:caps/>
          <w:noProof/>
          <w:sz w:val="28"/>
          <w:szCs w:val="20"/>
        </w:rPr>
        <w:t>savivaldybės taryba</w:t>
      </w:r>
      <w:r w:rsidRPr="00105F37">
        <w:rPr>
          <w:rFonts w:ascii="Times New Roman" w:eastAsia="Times New Roman" w:hAnsi="Times New Roman" w:cs="Times New Roman"/>
          <w:b/>
          <w:bCs/>
          <w:caps/>
          <w:sz w:val="28"/>
          <w:szCs w:val="20"/>
        </w:rPr>
        <w:fldChar w:fldCharType="end"/>
      </w:r>
      <w:bookmarkStart w:id="1" w:name="data_metai"/>
    </w:p>
    <w:p w:rsidR="00105F37" w:rsidRPr="00105F37" w:rsidRDefault="00105F37" w:rsidP="00105F37">
      <w:pPr>
        <w:spacing w:after="0" w:line="240" w:lineRule="auto"/>
        <w:jc w:val="center"/>
        <w:rPr>
          <w:rFonts w:ascii="Times New Roman" w:eastAsia="Times New Roman" w:hAnsi="Times New Roman" w:cs="Times New Roman"/>
          <w:caps/>
          <w:sz w:val="24"/>
          <w:szCs w:val="20"/>
        </w:rPr>
      </w:pPr>
    </w:p>
    <w:bookmarkEnd w:id="1"/>
    <w:p w:rsidR="00105F37" w:rsidRPr="00105F37" w:rsidRDefault="00105F37" w:rsidP="00105F37">
      <w:pPr>
        <w:spacing w:after="0" w:line="240" w:lineRule="auto"/>
        <w:jc w:val="center"/>
        <w:rPr>
          <w:rFonts w:ascii="Times New Roman" w:eastAsia="Times New Roman" w:hAnsi="Times New Roman" w:cs="Times New Roman"/>
          <w:b/>
          <w:caps/>
          <w:spacing w:val="20"/>
          <w:sz w:val="28"/>
          <w:szCs w:val="28"/>
        </w:rPr>
      </w:pPr>
      <w:r w:rsidRPr="00105F37">
        <w:rPr>
          <w:rFonts w:ascii="Times New Roman" w:eastAsia="Times New Roman" w:hAnsi="Times New Roman" w:cs="Times New Roman"/>
          <w:b/>
          <w:caps/>
          <w:spacing w:val="20"/>
          <w:sz w:val="28"/>
          <w:szCs w:val="28"/>
        </w:rPr>
        <w:t>SPRENDIMAS</w:t>
      </w:r>
    </w:p>
    <w:p w:rsidR="00105F37" w:rsidRPr="00105F37" w:rsidRDefault="00105F37" w:rsidP="00D459D7">
      <w:pPr>
        <w:tabs>
          <w:tab w:val="left" w:pos="3450"/>
        </w:tabs>
        <w:spacing w:after="0" w:line="240" w:lineRule="auto"/>
        <w:jc w:val="center"/>
        <w:rPr>
          <w:rFonts w:ascii="Times New Roman" w:eastAsia="Times New Roman" w:hAnsi="Times New Roman" w:cs="Times New Roman"/>
          <w:b/>
          <w:spacing w:val="20"/>
          <w:sz w:val="28"/>
          <w:szCs w:val="28"/>
        </w:rPr>
      </w:pPr>
      <w:r w:rsidRPr="00105F37">
        <w:rPr>
          <w:rFonts w:ascii="Times New Roman" w:eastAsia="Times New Roman" w:hAnsi="Times New Roman" w:cs="Times New Roman"/>
          <w:b/>
          <w:spacing w:val="20"/>
          <w:sz w:val="28"/>
          <w:szCs w:val="28"/>
        </w:rPr>
        <w:t xml:space="preserve">DĖL KLAIPĖDOS RAJONO </w:t>
      </w:r>
      <w:r w:rsidR="00D459D7">
        <w:rPr>
          <w:rFonts w:ascii="Times New Roman" w:eastAsia="Times New Roman" w:hAnsi="Times New Roman" w:cs="Times New Roman"/>
          <w:b/>
          <w:spacing w:val="20"/>
          <w:sz w:val="28"/>
          <w:szCs w:val="28"/>
        </w:rPr>
        <w:t>SODININKŲ BENDRIJŲ SPECIALIOSIOS RĖMIMO PROGRAMOS NUOSTATŲ</w:t>
      </w:r>
      <w:r w:rsidRPr="00105F37">
        <w:rPr>
          <w:rFonts w:ascii="Times New Roman" w:eastAsia="Times New Roman" w:hAnsi="Times New Roman" w:cs="Times New Roman"/>
          <w:b/>
          <w:spacing w:val="20"/>
          <w:sz w:val="28"/>
          <w:szCs w:val="28"/>
        </w:rPr>
        <w:t xml:space="preserve">, PATVIRTINTŲ KLAIPĖDOS </w:t>
      </w:r>
      <w:r w:rsidR="00D459D7">
        <w:rPr>
          <w:rFonts w:ascii="Times New Roman" w:eastAsia="Times New Roman" w:hAnsi="Times New Roman" w:cs="Times New Roman"/>
          <w:b/>
          <w:spacing w:val="20"/>
          <w:sz w:val="28"/>
          <w:szCs w:val="28"/>
        </w:rPr>
        <w:t>RAJONO SAVIVALDYBĖS TARYBOS 2008</w:t>
      </w:r>
      <w:r w:rsidRPr="00105F37">
        <w:rPr>
          <w:rFonts w:ascii="Times New Roman" w:eastAsia="Times New Roman" w:hAnsi="Times New Roman" w:cs="Times New Roman"/>
          <w:b/>
          <w:spacing w:val="20"/>
          <w:sz w:val="28"/>
          <w:szCs w:val="28"/>
        </w:rPr>
        <w:t>-0</w:t>
      </w:r>
      <w:r w:rsidR="00D459D7">
        <w:rPr>
          <w:rFonts w:ascii="Times New Roman" w:eastAsia="Times New Roman" w:hAnsi="Times New Roman" w:cs="Times New Roman"/>
          <w:b/>
          <w:spacing w:val="20"/>
          <w:sz w:val="28"/>
          <w:szCs w:val="28"/>
        </w:rPr>
        <w:t>5</w:t>
      </w:r>
      <w:r w:rsidRPr="00105F37">
        <w:rPr>
          <w:rFonts w:ascii="Times New Roman" w:eastAsia="Times New Roman" w:hAnsi="Times New Roman" w:cs="Times New Roman"/>
          <w:b/>
          <w:spacing w:val="20"/>
          <w:sz w:val="28"/>
          <w:szCs w:val="28"/>
        </w:rPr>
        <w:t>-2</w:t>
      </w:r>
      <w:r w:rsidR="00D459D7">
        <w:rPr>
          <w:rFonts w:ascii="Times New Roman" w:eastAsia="Times New Roman" w:hAnsi="Times New Roman" w:cs="Times New Roman"/>
          <w:b/>
          <w:spacing w:val="20"/>
          <w:sz w:val="28"/>
          <w:szCs w:val="28"/>
        </w:rPr>
        <w:t>9</w:t>
      </w:r>
      <w:r w:rsidRPr="00105F37">
        <w:rPr>
          <w:rFonts w:ascii="Times New Roman" w:eastAsia="Times New Roman" w:hAnsi="Times New Roman" w:cs="Times New Roman"/>
          <w:b/>
          <w:spacing w:val="20"/>
          <w:sz w:val="28"/>
          <w:szCs w:val="28"/>
        </w:rPr>
        <w:t xml:space="preserve"> SPRENDIMU Nr. T11-</w:t>
      </w:r>
      <w:r w:rsidR="00D459D7">
        <w:rPr>
          <w:rFonts w:ascii="Times New Roman" w:eastAsia="Times New Roman" w:hAnsi="Times New Roman" w:cs="Times New Roman"/>
          <w:b/>
          <w:spacing w:val="20"/>
          <w:sz w:val="28"/>
          <w:szCs w:val="28"/>
        </w:rPr>
        <w:t>235</w:t>
      </w:r>
      <w:r w:rsidRPr="00105F37">
        <w:rPr>
          <w:rFonts w:ascii="Times New Roman" w:eastAsia="Times New Roman" w:hAnsi="Times New Roman" w:cs="Times New Roman"/>
          <w:b/>
          <w:spacing w:val="20"/>
          <w:sz w:val="28"/>
          <w:szCs w:val="28"/>
        </w:rPr>
        <w:t xml:space="preserve"> „DĖL </w:t>
      </w:r>
      <w:r w:rsidR="00D459D7" w:rsidRPr="00105F37">
        <w:rPr>
          <w:rFonts w:ascii="Times New Roman" w:eastAsia="Times New Roman" w:hAnsi="Times New Roman" w:cs="Times New Roman"/>
          <w:b/>
          <w:spacing w:val="20"/>
          <w:sz w:val="28"/>
          <w:szCs w:val="28"/>
        </w:rPr>
        <w:t xml:space="preserve">KLAIPĖDOS RAJONO </w:t>
      </w:r>
      <w:r w:rsidR="00D459D7">
        <w:rPr>
          <w:rFonts w:ascii="Times New Roman" w:eastAsia="Times New Roman" w:hAnsi="Times New Roman" w:cs="Times New Roman"/>
          <w:b/>
          <w:spacing w:val="20"/>
          <w:sz w:val="28"/>
          <w:szCs w:val="28"/>
        </w:rPr>
        <w:t>SODININKŲ BENDRIJŲ SPECIALIOSIOS RĖMIMO PROGRAMOS NUOSTATŲ</w:t>
      </w:r>
      <w:r w:rsidRPr="00105F37">
        <w:rPr>
          <w:rFonts w:ascii="Times New Roman" w:eastAsia="Times New Roman" w:hAnsi="Times New Roman" w:cs="Times New Roman"/>
          <w:b/>
          <w:spacing w:val="20"/>
          <w:sz w:val="28"/>
          <w:szCs w:val="28"/>
        </w:rPr>
        <w:t xml:space="preserve"> TVIRTINIMO“, PAKEITIMO</w:t>
      </w:r>
    </w:p>
    <w:p w:rsidR="00105F37" w:rsidRPr="00105F37" w:rsidRDefault="00105F37" w:rsidP="00105F37">
      <w:pPr>
        <w:tabs>
          <w:tab w:val="left" w:pos="3450"/>
        </w:tabs>
        <w:spacing w:after="0" w:line="240" w:lineRule="auto"/>
        <w:jc w:val="center"/>
        <w:rPr>
          <w:rFonts w:ascii="Times New Roman" w:eastAsia="Times New Roman" w:hAnsi="Times New Roman" w:cs="Times New Roman"/>
          <w:b/>
          <w:sz w:val="28"/>
          <w:szCs w:val="28"/>
        </w:rPr>
      </w:pPr>
    </w:p>
    <w:p w:rsidR="00105F37" w:rsidRPr="00105F37" w:rsidRDefault="00D459D7" w:rsidP="00105F37">
      <w:pPr>
        <w:spacing w:before="120" w:after="12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caps/>
          <w:sz w:val="24"/>
          <w:szCs w:val="20"/>
        </w:rPr>
        <w:t>2016</w:t>
      </w:r>
      <w:r w:rsidR="00105F37" w:rsidRPr="00105F37">
        <w:rPr>
          <w:rFonts w:ascii="Times New Roman" w:eastAsia="Times New Roman" w:hAnsi="Times New Roman" w:cs="Times New Roman"/>
          <w:caps/>
          <w:sz w:val="24"/>
          <w:szCs w:val="20"/>
        </w:rPr>
        <w:t xml:space="preserve"> </w:t>
      </w:r>
      <w:r w:rsidR="00105F37" w:rsidRPr="00105F37">
        <w:rPr>
          <w:rFonts w:ascii="Times New Roman" w:eastAsia="Times New Roman" w:hAnsi="Times New Roman" w:cs="Times New Roman"/>
          <w:sz w:val="24"/>
          <w:szCs w:val="20"/>
        </w:rPr>
        <w:t xml:space="preserve">m. </w:t>
      </w:r>
      <w:r>
        <w:rPr>
          <w:rFonts w:ascii="Times New Roman" w:eastAsia="Times New Roman" w:hAnsi="Times New Roman" w:cs="Times New Roman"/>
          <w:sz w:val="24"/>
          <w:szCs w:val="20"/>
        </w:rPr>
        <w:t>balandžio</w:t>
      </w:r>
      <w:r w:rsidR="00105F37" w:rsidRPr="00105F37">
        <w:rPr>
          <w:rFonts w:ascii="Times New Roman" w:eastAsia="Times New Roman" w:hAnsi="Times New Roman" w:cs="Times New Roman"/>
          <w:sz w:val="24"/>
          <w:szCs w:val="20"/>
        </w:rPr>
        <w:t xml:space="preserve"> 2</w:t>
      </w:r>
      <w:r>
        <w:rPr>
          <w:rFonts w:ascii="Times New Roman" w:eastAsia="Times New Roman" w:hAnsi="Times New Roman" w:cs="Times New Roman"/>
          <w:sz w:val="24"/>
          <w:szCs w:val="20"/>
        </w:rPr>
        <w:t>8</w:t>
      </w:r>
      <w:r w:rsidR="00105F37" w:rsidRPr="00105F37">
        <w:rPr>
          <w:rFonts w:ascii="Times New Roman" w:eastAsia="Times New Roman" w:hAnsi="Times New Roman" w:cs="Times New Roman"/>
          <w:sz w:val="24"/>
          <w:szCs w:val="20"/>
        </w:rPr>
        <w:t xml:space="preserve"> d. Nr. T11-</w:t>
      </w:r>
      <w:r w:rsidR="00105F37" w:rsidRPr="00105F37">
        <w:rPr>
          <w:rFonts w:ascii="Times New Roman" w:eastAsia="Times New Roman" w:hAnsi="Times New Roman" w:cs="Times New Roman"/>
          <w:caps/>
          <w:sz w:val="24"/>
          <w:szCs w:val="20"/>
        </w:rPr>
        <w:br/>
        <w:t>G</w:t>
      </w:r>
      <w:r w:rsidR="00105F37" w:rsidRPr="00105F37">
        <w:rPr>
          <w:rFonts w:ascii="Times New Roman" w:eastAsia="Times New Roman" w:hAnsi="Times New Roman" w:cs="Times New Roman"/>
          <w:sz w:val="24"/>
          <w:szCs w:val="20"/>
        </w:rPr>
        <w:t>argždai</w:t>
      </w:r>
    </w:p>
    <w:p w:rsidR="00105F37" w:rsidRPr="00105F37" w:rsidRDefault="00105F37" w:rsidP="00105F37">
      <w:pPr>
        <w:spacing w:before="240" w:after="360" w:line="240" w:lineRule="auto"/>
        <w:ind w:firstLine="720"/>
        <w:rPr>
          <w:rFonts w:ascii="Times New Roman" w:eastAsia="Times New Roman" w:hAnsi="Times New Roman" w:cs="Times New Roman"/>
          <w:sz w:val="24"/>
          <w:szCs w:val="20"/>
        </w:rPr>
        <w:sectPr w:rsidR="00105F37" w:rsidRPr="00105F37" w:rsidSect="00105F37">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rsidR="00105F37" w:rsidRPr="00105F37" w:rsidRDefault="00105F37" w:rsidP="00105F37">
      <w:pPr>
        <w:spacing w:after="0" w:line="240" w:lineRule="auto"/>
        <w:jc w:val="both"/>
        <w:rPr>
          <w:rFonts w:ascii="Times New Roman" w:eastAsia="Times New Roman" w:hAnsi="Times New Roman" w:cs="Times New Roman"/>
          <w:sz w:val="24"/>
          <w:szCs w:val="24"/>
        </w:rPr>
      </w:pPr>
    </w:p>
    <w:p w:rsidR="00105F37" w:rsidRPr="00105F37" w:rsidRDefault="00105F37" w:rsidP="00105F37">
      <w:pPr>
        <w:spacing w:after="0" w:line="240" w:lineRule="auto"/>
        <w:ind w:firstLine="709"/>
        <w:jc w:val="both"/>
        <w:rPr>
          <w:rFonts w:ascii="Times New Roman" w:eastAsia="Times New Roman" w:hAnsi="Times New Roman" w:cs="Times New Roman"/>
          <w:sz w:val="24"/>
          <w:szCs w:val="24"/>
        </w:rPr>
      </w:pPr>
      <w:r w:rsidRPr="00105F37">
        <w:rPr>
          <w:rFonts w:ascii="Times New Roman" w:eastAsia="Times New Roman" w:hAnsi="Times New Roman" w:cs="Times New Roman"/>
          <w:sz w:val="24"/>
          <w:szCs w:val="24"/>
        </w:rPr>
        <w:t>Klaipėdos rajono savivaldybės taryba, vadovaudamasi Lietuvos Respublikos vietos savivaldos įstatymo 18 straipsnio 1 dalimi, n u s p r e n d ž i a:</w:t>
      </w:r>
    </w:p>
    <w:p w:rsidR="00D459D7" w:rsidRPr="00105F37" w:rsidRDefault="00105F37" w:rsidP="00D459D7">
      <w:pPr>
        <w:spacing w:after="0" w:line="240" w:lineRule="auto"/>
        <w:ind w:firstLine="709"/>
        <w:jc w:val="both"/>
        <w:rPr>
          <w:rFonts w:ascii="Times New Roman" w:eastAsia="Times New Roman" w:hAnsi="Times New Roman" w:cs="Times New Roman"/>
          <w:sz w:val="24"/>
          <w:szCs w:val="24"/>
        </w:rPr>
      </w:pPr>
      <w:r w:rsidRPr="00105F37">
        <w:rPr>
          <w:rFonts w:ascii="Times New Roman" w:eastAsia="Times New Roman" w:hAnsi="Times New Roman" w:cs="Times New Roman"/>
          <w:sz w:val="24"/>
          <w:szCs w:val="24"/>
        </w:rPr>
        <w:t xml:space="preserve">1. Pakeisti </w:t>
      </w:r>
      <w:r w:rsidR="00D459D7" w:rsidRPr="00D459D7">
        <w:rPr>
          <w:rFonts w:ascii="Times New Roman" w:eastAsia="Times New Roman" w:hAnsi="Times New Roman" w:cs="Times New Roman"/>
          <w:sz w:val="24"/>
          <w:szCs w:val="24"/>
        </w:rPr>
        <w:t>Klaipėdos rajono sodininkų bendrijų specialiosios rėmimo programos nuostatų, patvirtintų Klaipėdos rajono savivaldybė</w:t>
      </w:r>
      <w:r w:rsidR="00D459D7">
        <w:rPr>
          <w:rFonts w:ascii="Times New Roman" w:eastAsia="Times New Roman" w:hAnsi="Times New Roman" w:cs="Times New Roman"/>
          <w:sz w:val="24"/>
          <w:szCs w:val="24"/>
        </w:rPr>
        <w:t>s tarybos 2008-05-29 sprendimu Nr. T11-235 „Dėl K</w:t>
      </w:r>
      <w:r w:rsidR="00D459D7" w:rsidRPr="00D459D7">
        <w:rPr>
          <w:rFonts w:ascii="Times New Roman" w:eastAsia="Times New Roman" w:hAnsi="Times New Roman" w:cs="Times New Roman"/>
          <w:sz w:val="24"/>
          <w:szCs w:val="24"/>
        </w:rPr>
        <w:t>laipėdos rajono sodininkų bendrijų specialiosios rėmimo programos nuostatų tvirtinimo“</w:t>
      </w:r>
      <w:r w:rsidR="00D459D7">
        <w:rPr>
          <w:rFonts w:ascii="Times New Roman" w:eastAsia="Times New Roman" w:hAnsi="Times New Roman" w:cs="Times New Roman"/>
          <w:sz w:val="24"/>
          <w:szCs w:val="24"/>
        </w:rPr>
        <w:t>, 8</w:t>
      </w:r>
      <w:r w:rsidR="00361545">
        <w:rPr>
          <w:rFonts w:ascii="Times New Roman" w:eastAsia="Times New Roman" w:hAnsi="Times New Roman" w:cs="Times New Roman"/>
          <w:sz w:val="24"/>
          <w:szCs w:val="24"/>
        </w:rPr>
        <w:t xml:space="preserve"> ir 10 punktus</w:t>
      </w:r>
      <w:r w:rsidR="00D459D7" w:rsidRPr="00105F37">
        <w:rPr>
          <w:rFonts w:ascii="Times New Roman" w:eastAsia="Times New Roman" w:hAnsi="Times New Roman" w:cs="Times New Roman"/>
          <w:sz w:val="24"/>
          <w:szCs w:val="24"/>
        </w:rPr>
        <w:t xml:space="preserve"> ir j</w:t>
      </w:r>
      <w:r w:rsidR="00361545">
        <w:rPr>
          <w:rFonts w:ascii="Times New Roman" w:eastAsia="Times New Roman" w:hAnsi="Times New Roman" w:cs="Times New Roman"/>
          <w:sz w:val="24"/>
          <w:szCs w:val="24"/>
        </w:rPr>
        <w:t>uos</w:t>
      </w:r>
      <w:r w:rsidR="00D459D7" w:rsidRPr="00105F37">
        <w:rPr>
          <w:rFonts w:ascii="Times New Roman" w:eastAsia="Times New Roman" w:hAnsi="Times New Roman" w:cs="Times New Roman"/>
          <w:sz w:val="24"/>
          <w:szCs w:val="24"/>
        </w:rPr>
        <w:t xml:space="preserve"> išdėstyti taip:</w:t>
      </w:r>
    </w:p>
    <w:p w:rsidR="00D459D7" w:rsidRDefault="00D459D7" w:rsidP="00105F3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61545">
        <w:rPr>
          <w:rFonts w:ascii="Times New Roman" w:eastAsia="Times New Roman" w:hAnsi="Times New Roman" w:cs="Times New Roman"/>
          <w:sz w:val="24"/>
          <w:szCs w:val="24"/>
        </w:rPr>
        <w:t>8.</w:t>
      </w:r>
      <w:r w:rsidRPr="00D459D7">
        <w:rPr>
          <w:rFonts w:ascii="Times New Roman" w:eastAsia="Times New Roman" w:hAnsi="Times New Roman" w:cs="Times New Roman"/>
          <w:sz w:val="24"/>
          <w:szCs w:val="24"/>
        </w:rPr>
        <w:t xml:space="preserve"> P</w:t>
      </w:r>
      <w:r w:rsidR="00287319">
        <w:rPr>
          <w:rFonts w:ascii="Times New Roman" w:eastAsia="Times New Roman" w:hAnsi="Times New Roman" w:cs="Times New Roman"/>
          <w:sz w:val="24"/>
          <w:szCs w:val="24"/>
        </w:rPr>
        <w:t>rogramos p</w:t>
      </w:r>
      <w:r w:rsidRPr="00D459D7">
        <w:rPr>
          <w:rFonts w:ascii="Times New Roman" w:eastAsia="Times New Roman" w:hAnsi="Times New Roman" w:cs="Times New Roman"/>
          <w:sz w:val="24"/>
          <w:szCs w:val="24"/>
        </w:rPr>
        <w:t>araiškų vertinimo komisiją (toliau tekste – Pr</w:t>
      </w:r>
      <w:r w:rsidR="00361545">
        <w:rPr>
          <w:rFonts w:ascii="Times New Roman" w:eastAsia="Times New Roman" w:hAnsi="Times New Roman" w:cs="Times New Roman"/>
          <w:sz w:val="24"/>
          <w:szCs w:val="24"/>
        </w:rPr>
        <w:t>ogramos vertinimo komisija) iš 7</w:t>
      </w:r>
      <w:r w:rsidRPr="00D459D7">
        <w:rPr>
          <w:rFonts w:ascii="Times New Roman" w:eastAsia="Times New Roman" w:hAnsi="Times New Roman" w:cs="Times New Roman"/>
          <w:sz w:val="24"/>
          <w:szCs w:val="24"/>
        </w:rPr>
        <w:t xml:space="preserve"> narių sudaro, Programos vertinimo komisijos pirmininką ir jo pavaduotoją skiria Savivaldybės taryba. Komisija sudaroma iš Savivaldybės tarybos narių ir Savivaldybės administracijos valstybės tarnautojų bei darbuotojų. Komisija sudaroma Savivaldybės tarybos kadencijos laikotarpiui.</w:t>
      </w:r>
      <w:r w:rsidR="00361545">
        <w:rPr>
          <w:rFonts w:ascii="Times New Roman" w:eastAsia="Times New Roman" w:hAnsi="Times New Roman" w:cs="Times New Roman"/>
          <w:sz w:val="24"/>
          <w:szCs w:val="24"/>
        </w:rPr>
        <w:t>“</w:t>
      </w:r>
    </w:p>
    <w:p w:rsidR="00D459D7" w:rsidRDefault="00D459D7" w:rsidP="00105F3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61545">
        <w:rPr>
          <w:rFonts w:ascii="Times New Roman" w:eastAsia="Times New Roman" w:hAnsi="Times New Roman" w:cs="Times New Roman"/>
          <w:sz w:val="24"/>
          <w:szCs w:val="24"/>
        </w:rPr>
        <w:t>10</w:t>
      </w:r>
      <w:r w:rsidR="00361545" w:rsidRPr="00361545">
        <w:rPr>
          <w:rFonts w:ascii="Times New Roman" w:eastAsia="Times New Roman" w:hAnsi="Times New Roman" w:cs="Times New Roman"/>
          <w:sz w:val="24"/>
          <w:szCs w:val="24"/>
        </w:rPr>
        <w:t xml:space="preserve">. Programos vertinimo komisijos pagrindinė veiklos forma – posėdžiai. Posėdžiai yra teisėti, jeigu </w:t>
      </w:r>
      <w:r w:rsidR="00361545">
        <w:rPr>
          <w:rFonts w:ascii="Times New Roman" w:eastAsia="Times New Roman" w:hAnsi="Times New Roman" w:cs="Times New Roman"/>
          <w:sz w:val="24"/>
          <w:szCs w:val="24"/>
        </w:rPr>
        <w:t>juose dalyvauja ne mažiau kaip 4</w:t>
      </w:r>
      <w:r w:rsidR="00361545" w:rsidRPr="00361545">
        <w:rPr>
          <w:rFonts w:ascii="Times New Roman" w:eastAsia="Times New Roman" w:hAnsi="Times New Roman" w:cs="Times New Roman"/>
          <w:sz w:val="24"/>
          <w:szCs w:val="24"/>
        </w:rPr>
        <w:t xml:space="preserve"> komisijos nariai, sprendimai priimami dalyvaujančių komisijos narių balsų dauguma, o balsams pasiskirsčius po lygiai sprendimą lemia pirmininko balsas.</w:t>
      </w:r>
      <w:r w:rsidR="00361545">
        <w:rPr>
          <w:rFonts w:ascii="Times New Roman" w:eastAsia="Times New Roman" w:hAnsi="Times New Roman" w:cs="Times New Roman"/>
          <w:sz w:val="24"/>
          <w:szCs w:val="24"/>
        </w:rPr>
        <w:t>“</w:t>
      </w:r>
    </w:p>
    <w:p w:rsidR="00105F37" w:rsidRPr="00105F37" w:rsidRDefault="00361545" w:rsidP="00105F3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05F37" w:rsidRPr="00105F37">
        <w:rPr>
          <w:rFonts w:ascii="Times New Roman" w:eastAsia="Times New Roman" w:hAnsi="Times New Roman" w:cs="Times New Roman"/>
          <w:sz w:val="24"/>
          <w:szCs w:val="24"/>
        </w:rPr>
        <w:t>. Šis sprendimas gali būti skundžiamas Lietuvos Respublikos administracinių bylų teisenos įstatymo nustatyta tvarka.</w:t>
      </w:r>
    </w:p>
    <w:p w:rsidR="00105F37" w:rsidRPr="00105F37" w:rsidRDefault="00105F37" w:rsidP="00105F37">
      <w:pPr>
        <w:spacing w:after="0" w:line="240" w:lineRule="auto"/>
        <w:jc w:val="both"/>
        <w:rPr>
          <w:rFonts w:ascii="Times New Roman" w:eastAsia="Times New Roman" w:hAnsi="Times New Roman" w:cs="Times New Roman"/>
          <w:sz w:val="24"/>
          <w:szCs w:val="24"/>
        </w:rPr>
      </w:pPr>
    </w:p>
    <w:p w:rsidR="00105F37" w:rsidRPr="00105F37" w:rsidRDefault="00105F37" w:rsidP="00105F37">
      <w:pPr>
        <w:spacing w:after="0" w:line="240" w:lineRule="auto"/>
        <w:jc w:val="both"/>
        <w:rPr>
          <w:rFonts w:ascii="Times New Roman" w:eastAsia="Times New Roman" w:hAnsi="Times New Roman" w:cs="Times New Roman"/>
          <w:sz w:val="24"/>
          <w:szCs w:val="24"/>
        </w:rPr>
      </w:pPr>
    </w:p>
    <w:p w:rsidR="00105F37" w:rsidRPr="00105F37" w:rsidRDefault="00105F37" w:rsidP="00105F37">
      <w:pPr>
        <w:spacing w:after="0" w:line="240" w:lineRule="auto"/>
        <w:jc w:val="both"/>
        <w:rPr>
          <w:rFonts w:ascii="Times New Roman" w:eastAsia="Times New Roman" w:hAnsi="Times New Roman" w:cs="Times New Roman"/>
          <w:sz w:val="24"/>
          <w:szCs w:val="24"/>
        </w:rPr>
      </w:pPr>
    </w:p>
    <w:p w:rsidR="00105F37" w:rsidRPr="00105F37" w:rsidRDefault="00105F37" w:rsidP="00105F37">
      <w:pPr>
        <w:spacing w:after="0" w:line="240" w:lineRule="auto"/>
        <w:jc w:val="both"/>
        <w:rPr>
          <w:rFonts w:ascii="Times New Roman" w:eastAsia="Times New Roman" w:hAnsi="Times New Roman" w:cs="Times New Roman"/>
          <w:sz w:val="24"/>
          <w:szCs w:val="24"/>
        </w:rPr>
      </w:pPr>
    </w:p>
    <w:p w:rsidR="00105F37" w:rsidRPr="00105F37" w:rsidRDefault="00105F37" w:rsidP="00105F37">
      <w:pPr>
        <w:tabs>
          <w:tab w:val="right" w:pos="8730"/>
        </w:tabs>
        <w:spacing w:after="0" w:line="240" w:lineRule="auto"/>
        <w:rPr>
          <w:rFonts w:ascii="Times New Roman" w:eastAsia="Times New Roman" w:hAnsi="Times New Roman" w:cs="Times New Roman"/>
          <w:sz w:val="24"/>
          <w:szCs w:val="24"/>
        </w:rPr>
      </w:pPr>
      <w:r w:rsidRPr="00105F37">
        <w:rPr>
          <w:rFonts w:ascii="Times New Roman" w:eastAsia="Times New Roman" w:hAnsi="Times New Roman" w:cs="Times New Roman"/>
          <w:sz w:val="24"/>
          <w:szCs w:val="24"/>
        </w:rPr>
        <w:t xml:space="preserve">Savivaldybės meras                                                                                                Vaclovas </w:t>
      </w:r>
      <w:proofErr w:type="spellStart"/>
      <w:r w:rsidRPr="00105F37">
        <w:rPr>
          <w:rFonts w:ascii="Times New Roman" w:eastAsia="Times New Roman" w:hAnsi="Times New Roman" w:cs="Times New Roman"/>
          <w:sz w:val="24"/>
          <w:szCs w:val="24"/>
        </w:rPr>
        <w:t>Dačkauskas</w:t>
      </w:r>
      <w:proofErr w:type="spellEnd"/>
      <w:r w:rsidRPr="00105F37">
        <w:rPr>
          <w:rFonts w:ascii="Times New Roman" w:eastAsia="Times New Roman" w:hAnsi="Times New Roman" w:cs="Times New Roman"/>
          <w:sz w:val="24"/>
          <w:szCs w:val="24"/>
        </w:rPr>
        <w:t xml:space="preserve"> </w:t>
      </w:r>
    </w:p>
    <w:p w:rsidR="00105F37" w:rsidRPr="00105F37" w:rsidRDefault="00105F37" w:rsidP="00105F37">
      <w:pPr>
        <w:tabs>
          <w:tab w:val="right" w:pos="8730"/>
        </w:tabs>
        <w:spacing w:after="0" w:line="240" w:lineRule="auto"/>
        <w:rPr>
          <w:rFonts w:ascii="Times New Roman" w:eastAsia="Times New Roman" w:hAnsi="Times New Roman" w:cs="Times New Roman"/>
          <w:sz w:val="24"/>
          <w:szCs w:val="24"/>
        </w:rPr>
      </w:pPr>
    </w:p>
    <w:p w:rsidR="00105F37" w:rsidRPr="00105F37" w:rsidRDefault="00105F37" w:rsidP="00105F37">
      <w:pPr>
        <w:spacing w:after="0" w:line="240" w:lineRule="auto"/>
        <w:rPr>
          <w:rFonts w:ascii="Times New Roman" w:eastAsia="Times New Roman" w:hAnsi="Times New Roman" w:cs="Times New Roman"/>
          <w:sz w:val="24"/>
          <w:szCs w:val="24"/>
        </w:rPr>
      </w:pPr>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TEIKIA S. Karbauskas</w:t>
      </w:r>
    </w:p>
    <w:p w:rsidR="006B46B9" w:rsidRPr="006B46B9" w:rsidRDefault="006B46B9" w:rsidP="006B46B9">
      <w:pPr>
        <w:spacing w:after="0" w:line="240" w:lineRule="auto"/>
        <w:rPr>
          <w:rFonts w:ascii="Times New Roman" w:eastAsia="Times New Roman" w:hAnsi="Times New Roman" w:cs="Times New Roman"/>
          <w:sz w:val="24"/>
          <w:szCs w:val="24"/>
        </w:rPr>
      </w:pPr>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 xml:space="preserve">PARENGĖ A. Ronkus </w:t>
      </w:r>
    </w:p>
    <w:p w:rsidR="006B46B9" w:rsidRPr="006B46B9" w:rsidRDefault="006B46B9" w:rsidP="006B46B9">
      <w:pPr>
        <w:spacing w:after="0" w:line="240" w:lineRule="auto"/>
        <w:rPr>
          <w:rFonts w:ascii="Times New Roman" w:eastAsia="Times New Roman" w:hAnsi="Times New Roman" w:cs="Times New Roman"/>
          <w:sz w:val="24"/>
          <w:szCs w:val="24"/>
        </w:rPr>
      </w:pPr>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SUDERINTA:</w:t>
      </w:r>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 xml:space="preserve">V. </w:t>
      </w:r>
      <w:proofErr w:type="spellStart"/>
      <w:r w:rsidRPr="006B46B9">
        <w:rPr>
          <w:rFonts w:ascii="Times New Roman" w:eastAsia="Times New Roman" w:hAnsi="Times New Roman" w:cs="Times New Roman"/>
          <w:sz w:val="24"/>
          <w:szCs w:val="24"/>
        </w:rPr>
        <w:t>Dačkauskas</w:t>
      </w:r>
      <w:proofErr w:type="spellEnd"/>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 xml:space="preserve">R. </w:t>
      </w:r>
      <w:proofErr w:type="spellStart"/>
      <w:r w:rsidRPr="006B46B9">
        <w:rPr>
          <w:rFonts w:ascii="Times New Roman" w:eastAsia="Times New Roman" w:hAnsi="Times New Roman" w:cs="Times New Roman"/>
          <w:sz w:val="24"/>
          <w:szCs w:val="24"/>
        </w:rPr>
        <w:t>Cirtautautaitė</w:t>
      </w:r>
      <w:proofErr w:type="spellEnd"/>
    </w:p>
    <w:p w:rsidR="006B46B9" w:rsidRPr="006B46B9"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 xml:space="preserve">R. </w:t>
      </w:r>
      <w:proofErr w:type="spellStart"/>
      <w:r w:rsidRPr="006B46B9">
        <w:rPr>
          <w:rFonts w:ascii="Times New Roman" w:eastAsia="Times New Roman" w:hAnsi="Times New Roman" w:cs="Times New Roman"/>
          <w:sz w:val="24"/>
          <w:szCs w:val="24"/>
        </w:rPr>
        <w:t>Bagačiovas</w:t>
      </w:r>
      <w:proofErr w:type="spellEnd"/>
    </w:p>
    <w:p w:rsidR="00105F37" w:rsidRPr="00105F37" w:rsidRDefault="006B46B9" w:rsidP="006B46B9">
      <w:pPr>
        <w:spacing w:after="0" w:line="240" w:lineRule="auto"/>
        <w:rPr>
          <w:rFonts w:ascii="Times New Roman" w:eastAsia="Times New Roman" w:hAnsi="Times New Roman" w:cs="Times New Roman"/>
          <w:sz w:val="24"/>
          <w:szCs w:val="24"/>
        </w:rPr>
      </w:pPr>
      <w:r w:rsidRPr="006B46B9">
        <w:rPr>
          <w:rFonts w:ascii="Times New Roman" w:eastAsia="Times New Roman" w:hAnsi="Times New Roman" w:cs="Times New Roman"/>
          <w:sz w:val="24"/>
          <w:szCs w:val="24"/>
        </w:rPr>
        <w:t>D. Beliokaitė</w:t>
      </w:r>
    </w:p>
    <w:p w:rsidR="00105F37" w:rsidRPr="00105F37" w:rsidRDefault="00105F37" w:rsidP="00105F37">
      <w:pPr>
        <w:spacing w:after="0" w:line="240" w:lineRule="auto"/>
        <w:rPr>
          <w:rFonts w:ascii="Times New Roman" w:eastAsia="Times New Roman" w:hAnsi="Times New Roman" w:cs="Times New Roman"/>
          <w:sz w:val="24"/>
          <w:szCs w:val="24"/>
        </w:rPr>
      </w:pPr>
    </w:p>
    <w:p w:rsidR="00105F37" w:rsidRPr="00105F37" w:rsidRDefault="00105F37" w:rsidP="00105F37">
      <w:pPr>
        <w:spacing w:after="0" w:line="240" w:lineRule="auto"/>
        <w:rPr>
          <w:rFonts w:ascii="Times New Roman" w:eastAsia="Times New Roman" w:hAnsi="Times New Roman" w:cs="Times New Roman"/>
          <w:sz w:val="24"/>
          <w:szCs w:val="24"/>
        </w:rPr>
      </w:pPr>
    </w:p>
    <w:p w:rsidR="002531CA" w:rsidRPr="002531CA" w:rsidRDefault="002531CA" w:rsidP="002531CA">
      <w:pPr>
        <w:spacing w:after="0" w:line="240" w:lineRule="auto"/>
        <w:jc w:val="center"/>
        <w:rPr>
          <w:rFonts w:ascii="Times New Roman" w:eastAsia="Times New Roman" w:hAnsi="Times New Roman" w:cs="Times New Roman"/>
          <w:b/>
          <w:sz w:val="24"/>
          <w:szCs w:val="20"/>
          <w:lang w:eastAsia="lt-LT"/>
        </w:rPr>
      </w:pPr>
      <w:bookmarkStart w:id="2" w:name="_GoBack"/>
      <w:bookmarkEnd w:id="2"/>
      <w:r w:rsidRPr="002531CA">
        <w:rPr>
          <w:rFonts w:ascii="Times New Roman" w:eastAsia="Times New Roman" w:hAnsi="Times New Roman" w:cs="Times New Roman"/>
          <w:b/>
          <w:sz w:val="24"/>
          <w:szCs w:val="20"/>
          <w:lang w:eastAsia="lt-LT"/>
        </w:rPr>
        <w:lastRenderedPageBreak/>
        <w:t>KLAIPĖDOS RAJONO SAVIVALDYBĖS ADMINISTRACIJA</w:t>
      </w:r>
    </w:p>
    <w:p w:rsidR="002531CA" w:rsidRPr="002531CA" w:rsidRDefault="002531CA" w:rsidP="002531CA">
      <w:pPr>
        <w:spacing w:after="0" w:line="240" w:lineRule="auto"/>
        <w:jc w:val="center"/>
        <w:rPr>
          <w:rFonts w:ascii="Times New Roman" w:eastAsia="Times New Roman" w:hAnsi="Times New Roman" w:cs="Times New Roman"/>
          <w:b/>
          <w:sz w:val="24"/>
          <w:szCs w:val="20"/>
          <w:lang w:eastAsia="lt-LT"/>
        </w:rPr>
      </w:pPr>
    </w:p>
    <w:p w:rsidR="002531CA" w:rsidRPr="002531CA" w:rsidRDefault="002531CA" w:rsidP="002531CA">
      <w:pPr>
        <w:spacing w:after="0" w:line="240" w:lineRule="auto"/>
        <w:jc w:val="center"/>
        <w:rPr>
          <w:rFonts w:ascii="Times New Roman" w:eastAsia="Times New Roman" w:hAnsi="Times New Roman" w:cs="Times New Roman"/>
          <w:b/>
          <w:sz w:val="24"/>
          <w:szCs w:val="20"/>
          <w:lang w:eastAsia="lt-LT"/>
        </w:rPr>
      </w:pPr>
      <w:r w:rsidRPr="002531CA">
        <w:rPr>
          <w:rFonts w:ascii="Times New Roman" w:eastAsia="Times New Roman" w:hAnsi="Times New Roman" w:cs="Times New Roman"/>
          <w:b/>
          <w:sz w:val="24"/>
          <w:szCs w:val="20"/>
          <w:lang w:eastAsia="lt-LT"/>
        </w:rPr>
        <w:t>AIŠKINAMASIS RAŠTAS</w:t>
      </w:r>
    </w:p>
    <w:p w:rsidR="002531CA" w:rsidRPr="002531CA" w:rsidRDefault="00DF32BD" w:rsidP="002531CA">
      <w:pPr>
        <w:spacing w:after="0" w:line="240" w:lineRule="auto"/>
        <w:jc w:val="center"/>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2016-04-21</w:t>
      </w:r>
    </w:p>
    <w:p w:rsidR="002531CA" w:rsidRPr="002531CA" w:rsidRDefault="002531CA" w:rsidP="002531CA">
      <w:pPr>
        <w:spacing w:after="0" w:line="240" w:lineRule="auto"/>
        <w:jc w:val="both"/>
        <w:rPr>
          <w:rFonts w:ascii="Times New Roman" w:eastAsia="Times New Roman" w:hAnsi="Times New Roman" w:cs="Times New Roman"/>
          <w:sz w:val="24"/>
          <w:szCs w:val="20"/>
          <w:lang w:eastAsia="lt-LT"/>
        </w:rPr>
      </w:pPr>
    </w:p>
    <w:p w:rsidR="002531CA" w:rsidRPr="002531CA" w:rsidRDefault="002531CA" w:rsidP="002531CA">
      <w:pPr>
        <w:spacing w:after="0" w:line="240" w:lineRule="auto"/>
        <w:jc w:val="both"/>
        <w:rPr>
          <w:rFonts w:ascii="Times New Roman" w:eastAsia="Times New Roman" w:hAnsi="Times New Roman" w:cs="Times New Roman"/>
          <w:sz w:val="24"/>
          <w:szCs w:val="24"/>
          <w:lang w:eastAsia="lt-LT"/>
        </w:rPr>
      </w:pPr>
      <w:r w:rsidRPr="002531CA">
        <w:rPr>
          <w:rFonts w:ascii="Times New Roman" w:eastAsia="Times New Roman" w:hAnsi="Times New Roman" w:cs="Times New Roman"/>
          <w:b/>
          <w:sz w:val="24"/>
          <w:szCs w:val="24"/>
          <w:lang w:eastAsia="lt-LT"/>
        </w:rPr>
        <w:t>DĖL TARYBOS SPRENDIMO</w:t>
      </w:r>
      <w:r w:rsidRPr="002531CA">
        <w:rPr>
          <w:rFonts w:ascii="Times New Roman" w:eastAsia="Times New Roman" w:hAnsi="Times New Roman" w:cs="Times New Roman"/>
          <w:sz w:val="24"/>
          <w:szCs w:val="24"/>
          <w:lang w:eastAsia="lt-LT"/>
        </w:rPr>
        <w:t xml:space="preserve"> „</w:t>
      </w:r>
      <w:r w:rsidR="00DF32BD" w:rsidRPr="00DF32BD">
        <w:rPr>
          <w:rFonts w:ascii="Times New Roman" w:eastAsia="Times New Roman" w:hAnsi="Times New Roman" w:cs="Times New Roman"/>
          <w:b/>
          <w:sz w:val="24"/>
          <w:szCs w:val="24"/>
          <w:lang w:eastAsia="lt-LT"/>
        </w:rPr>
        <w:t>DĖL KLAIPĖDOS RAJONO SODININKŲ BENDRIJŲ SPECIALIOSIOS RĖMIMO PROGRAMOS NUOSTATŲ, PATVIRTINTŲ KLAIPĖDOS RAJONO SAVIVALDYBĖS TARYBOS 2008-05-29 SPRENDIMU Nr. T11-235 „DĖL KLAIPĖDOS RAJONO SODININKŲ BENDRIJŲ SPECIALIOSIOS RĖMIMO PROGRAMOS NUOSTATŲ TVIRTINIMO“, PAKEITIMO</w:t>
      </w:r>
      <w:r w:rsidRPr="002531CA">
        <w:rPr>
          <w:rFonts w:ascii="Times New Roman" w:eastAsia="Times New Roman" w:hAnsi="Times New Roman" w:cs="Times New Roman"/>
          <w:b/>
          <w:sz w:val="24"/>
          <w:szCs w:val="24"/>
          <w:lang w:eastAsia="lt-LT"/>
        </w:rPr>
        <w:t>“</w:t>
      </w:r>
      <w:r w:rsidRPr="002531CA">
        <w:rPr>
          <w:rFonts w:ascii="Times New Roman" w:eastAsia="Times New Roman" w:hAnsi="Times New Roman" w:cs="Times New Roman"/>
          <w:sz w:val="24"/>
          <w:szCs w:val="24"/>
          <w:lang w:eastAsia="lt-LT"/>
        </w:rPr>
        <w:t xml:space="preserve"> </w:t>
      </w:r>
      <w:r w:rsidRPr="002531CA">
        <w:rPr>
          <w:rFonts w:ascii="Times New Roman" w:eastAsia="Times New Roman" w:hAnsi="Times New Roman" w:cs="Times New Roman"/>
          <w:b/>
          <w:sz w:val="24"/>
          <w:szCs w:val="24"/>
          <w:lang w:eastAsia="lt-LT"/>
        </w:rPr>
        <w:t>PROJEKTO</w:t>
      </w:r>
    </w:p>
    <w:p w:rsidR="002531CA" w:rsidRPr="002531CA" w:rsidRDefault="002531CA" w:rsidP="002531CA">
      <w:pPr>
        <w:spacing w:after="0" w:line="240" w:lineRule="auto"/>
        <w:rPr>
          <w:rFonts w:ascii="Times New Roman" w:eastAsia="Times New Roman" w:hAnsi="Times New Roman" w:cs="Times New Roman"/>
          <w:b/>
          <w:sz w:val="24"/>
          <w:szCs w:val="20"/>
          <w:lang w:eastAsia="lt-LT"/>
        </w:rPr>
      </w:pP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Parengto sprendimo projekto esmė, tikslai, uždaviniai:</w:t>
      </w:r>
    </w:p>
    <w:p w:rsidR="0015754B" w:rsidRDefault="002531CA" w:rsidP="002531CA">
      <w:pPr>
        <w:spacing w:after="0" w:line="240" w:lineRule="auto"/>
        <w:ind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 xml:space="preserve">Projekto esmė – </w:t>
      </w:r>
      <w:r w:rsidR="0015754B" w:rsidRPr="0015754B">
        <w:rPr>
          <w:rFonts w:ascii="Times New Roman" w:eastAsia="Times New Roman" w:hAnsi="Times New Roman" w:cs="Times New Roman"/>
          <w:sz w:val="24"/>
          <w:szCs w:val="20"/>
          <w:lang w:eastAsia="lt-LT"/>
        </w:rPr>
        <w:t>Pakeisti Klaipėdos rajono sodininkų bendrijų specialiosios rėmimo programos nuostatų, patvirtintų Klaipėdos rajono savivaldybės tarybos 2008-05-29 sprendimu Nr. T11-235 „Dėl Klaipėdos rajono sodininkų bendrijų specialiosios rėmimo</w:t>
      </w:r>
      <w:r w:rsidR="00DF32BD">
        <w:rPr>
          <w:rFonts w:ascii="Times New Roman" w:eastAsia="Times New Roman" w:hAnsi="Times New Roman" w:cs="Times New Roman"/>
          <w:sz w:val="24"/>
          <w:szCs w:val="20"/>
          <w:lang w:eastAsia="lt-LT"/>
        </w:rPr>
        <w:t xml:space="preserve"> programos nuostatų tvirtinimo“ </w:t>
      </w:r>
      <w:r w:rsidR="0015754B" w:rsidRPr="0015754B">
        <w:rPr>
          <w:rFonts w:ascii="Times New Roman" w:eastAsia="Times New Roman" w:hAnsi="Times New Roman" w:cs="Times New Roman"/>
          <w:sz w:val="24"/>
          <w:szCs w:val="20"/>
          <w:lang w:eastAsia="lt-LT"/>
        </w:rPr>
        <w:t>8 ir 10 punktus</w:t>
      </w:r>
      <w:r w:rsidR="0015754B">
        <w:rPr>
          <w:rFonts w:ascii="Times New Roman" w:eastAsia="Times New Roman" w:hAnsi="Times New Roman" w:cs="Times New Roman"/>
          <w:sz w:val="24"/>
          <w:szCs w:val="20"/>
          <w:lang w:eastAsia="lt-LT"/>
        </w:rPr>
        <w:t>.</w:t>
      </w:r>
      <w:r w:rsidR="0015754B" w:rsidRPr="0015754B">
        <w:rPr>
          <w:rFonts w:ascii="Times New Roman" w:eastAsia="Times New Roman" w:hAnsi="Times New Roman" w:cs="Times New Roman"/>
          <w:sz w:val="24"/>
          <w:szCs w:val="20"/>
          <w:lang w:eastAsia="lt-LT"/>
        </w:rPr>
        <w:t xml:space="preserve"> </w:t>
      </w:r>
    </w:p>
    <w:p w:rsidR="002531CA" w:rsidRPr="002531CA" w:rsidRDefault="002531CA" w:rsidP="002531CA">
      <w:pPr>
        <w:spacing w:after="0" w:line="240" w:lineRule="auto"/>
        <w:ind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 xml:space="preserve">Sprendimo tikslas – </w:t>
      </w:r>
      <w:r w:rsidR="0015754B" w:rsidRPr="00D459D7">
        <w:rPr>
          <w:rFonts w:ascii="Times New Roman" w:eastAsia="Times New Roman" w:hAnsi="Times New Roman" w:cs="Times New Roman"/>
          <w:sz w:val="24"/>
          <w:szCs w:val="24"/>
        </w:rPr>
        <w:t>P</w:t>
      </w:r>
      <w:r w:rsidR="0015754B">
        <w:rPr>
          <w:rFonts w:ascii="Times New Roman" w:eastAsia="Times New Roman" w:hAnsi="Times New Roman" w:cs="Times New Roman"/>
          <w:sz w:val="24"/>
          <w:szCs w:val="24"/>
        </w:rPr>
        <w:t>apildyti p</w:t>
      </w:r>
      <w:r w:rsidR="0015754B" w:rsidRPr="00D459D7">
        <w:rPr>
          <w:rFonts w:ascii="Times New Roman" w:eastAsia="Times New Roman" w:hAnsi="Times New Roman" w:cs="Times New Roman"/>
          <w:sz w:val="24"/>
          <w:szCs w:val="24"/>
        </w:rPr>
        <w:t>araiškų Programos įgyvendinimui skirtoms lėšoms gauti vertin</w:t>
      </w:r>
      <w:r w:rsidR="0015754B">
        <w:rPr>
          <w:rFonts w:ascii="Times New Roman" w:eastAsia="Times New Roman" w:hAnsi="Times New Roman" w:cs="Times New Roman"/>
          <w:sz w:val="24"/>
          <w:szCs w:val="24"/>
        </w:rPr>
        <w:t>imo komisiją iki 7</w:t>
      </w:r>
      <w:r w:rsidR="0015754B" w:rsidRPr="00D459D7">
        <w:rPr>
          <w:rFonts w:ascii="Times New Roman" w:eastAsia="Times New Roman" w:hAnsi="Times New Roman" w:cs="Times New Roman"/>
          <w:sz w:val="24"/>
          <w:szCs w:val="24"/>
        </w:rPr>
        <w:t xml:space="preserve"> narių</w:t>
      </w:r>
      <w:r w:rsidRPr="002531CA">
        <w:rPr>
          <w:rFonts w:ascii="Times New Roman" w:eastAsia="Times New Roman" w:hAnsi="Times New Roman" w:cs="Times New Roman"/>
          <w:sz w:val="24"/>
          <w:szCs w:val="20"/>
          <w:lang w:eastAsia="lt-LT"/>
        </w:rPr>
        <w:t>.</w:t>
      </w: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Projekto rengimo priežastys. Kuo vadovaujantis parengtas sprendimo projektas:</w:t>
      </w:r>
    </w:p>
    <w:p w:rsidR="0015754B" w:rsidRDefault="0015754B" w:rsidP="0015754B">
      <w:pPr>
        <w:spacing w:after="0" w:line="240" w:lineRule="auto"/>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Projektas parengtas vadovaujantis Klaipėdos rajono savivaldybės tarybos 2008-05-29 sprendimu Nr. T11-235 „Dėl Klaipėdos rajono sodininkų bendrijų specialiosios rėmimo programos nuostatų tvirtinimo“</w:t>
      </w: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Kokių rezultatų yra laukiama:</w:t>
      </w:r>
    </w:p>
    <w:p w:rsidR="0015754B" w:rsidRDefault="0015754B" w:rsidP="0015754B">
      <w:pPr>
        <w:spacing w:after="0" w:line="240" w:lineRule="auto"/>
        <w:jc w:val="both"/>
        <w:rPr>
          <w:rFonts w:ascii="Times New Roman" w:eastAsia="Times New Roman" w:hAnsi="Times New Roman" w:cs="Times New Roman"/>
          <w:sz w:val="24"/>
          <w:szCs w:val="20"/>
          <w:lang w:eastAsia="lt-LT"/>
        </w:rPr>
      </w:pPr>
      <w:r w:rsidRPr="00D459D7">
        <w:rPr>
          <w:rFonts w:ascii="Times New Roman" w:eastAsia="Times New Roman" w:hAnsi="Times New Roman" w:cs="Times New Roman"/>
          <w:sz w:val="24"/>
          <w:szCs w:val="24"/>
        </w:rPr>
        <w:t xml:space="preserve">Paraiškų vertinimo komisiją </w:t>
      </w:r>
      <w:r>
        <w:rPr>
          <w:rFonts w:ascii="Times New Roman" w:eastAsia="Times New Roman" w:hAnsi="Times New Roman" w:cs="Times New Roman"/>
          <w:sz w:val="24"/>
          <w:szCs w:val="24"/>
        </w:rPr>
        <w:t>sudaryta iš 7</w:t>
      </w:r>
      <w:r w:rsidRPr="00D459D7">
        <w:rPr>
          <w:rFonts w:ascii="Times New Roman" w:eastAsia="Times New Roman" w:hAnsi="Times New Roman" w:cs="Times New Roman"/>
          <w:sz w:val="24"/>
          <w:szCs w:val="24"/>
        </w:rPr>
        <w:t xml:space="preserve"> narių</w:t>
      </w:r>
      <w:r w:rsidRPr="002531CA">
        <w:rPr>
          <w:rFonts w:ascii="Times New Roman" w:eastAsia="Times New Roman" w:hAnsi="Times New Roman" w:cs="Times New Roman"/>
          <w:sz w:val="24"/>
          <w:szCs w:val="20"/>
          <w:lang w:eastAsia="lt-LT"/>
        </w:rPr>
        <w:t xml:space="preserve"> </w:t>
      </w:r>
      <w:r>
        <w:rPr>
          <w:rFonts w:ascii="Times New Roman" w:eastAsia="Times New Roman" w:hAnsi="Times New Roman" w:cs="Times New Roman"/>
          <w:sz w:val="24"/>
          <w:szCs w:val="20"/>
          <w:lang w:eastAsia="lt-LT"/>
        </w:rPr>
        <w:t>galės racionaliau spręsti lėšų skirstymą.</w:t>
      </w:r>
    </w:p>
    <w:p w:rsidR="002531CA" w:rsidRPr="002531CA" w:rsidRDefault="002531CA" w:rsidP="0015754B">
      <w:pPr>
        <w:numPr>
          <w:ilvl w:val="0"/>
          <w:numId w:val="1"/>
        </w:numPr>
        <w:spacing w:after="0" w:line="240" w:lineRule="auto"/>
        <w:ind w:left="0"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Galimos teigiamos ir neigiamos pasekmės priėmus siūlomą Savivaldybės tarybos sprendimo projektą ir kokių priemonių būtina imtis, siekiant išvengti neigiamų pasekmių:</w:t>
      </w:r>
    </w:p>
    <w:p w:rsidR="00DF32BD" w:rsidRDefault="002531CA" w:rsidP="002531CA">
      <w:pPr>
        <w:spacing w:after="0" w:line="240" w:lineRule="auto"/>
        <w:ind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Teigiamos sprendimo pasekmės – pa</w:t>
      </w:r>
      <w:r w:rsidR="0015754B">
        <w:rPr>
          <w:rFonts w:ascii="Times New Roman" w:eastAsia="Times New Roman" w:hAnsi="Times New Roman" w:cs="Times New Roman"/>
          <w:sz w:val="24"/>
          <w:szCs w:val="20"/>
          <w:lang w:eastAsia="lt-LT"/>
        </w:rPr>
        <w:t>didės skaidrumas</w:t>
      </w:r>
      <w:r w:rsidR="00DF32BD">
        <w:rPr>
          <w:rFonts w:ascii="Times New Roman" w:eastAsia="Times New Roman" w:hAnsi="Times New Roman" w:cs="Times New Roman"/>
          <w:sz w:val="24"/>
          <w:szCs w:val="20"/>
          <w:lang w:eastAsia="lt-LT"/>
        </w:rPr>
        <w:t xml:space="preserve"> ir bus platesnis atstovavimas.</w:t>
      </w:r>
    </w:p>
    <w:p w:rsidR="002531CA" w:rsidRPr="002531CA" w:rsidRDefault="002531CA" w:rsidP="002531CA">
      <w:pPr>
        <w:spacing w:after="0" w:line="240" w:lineRule="auto"/>
        <w:ind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Neigiamų pasekmių nebus.</w:t>
      </w:r>
    </w:p>
    <w:p w:rsidR="002531CA" w:rsidRPr="002531CA" w:rsidRDefault="002531CA" w:rsidP="00DF32BD">
      <w:pPr>
        <w:numPr>
          <w:ilvl w:val="0"/>
          <w:numId w:val="1"/>
        </w:numPr>
        <w:spacing w:after="0" w:line="240" w:lineRule="auto"/>
        <w:ind w:left="0" w:firstLine="709"/>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Kokie šios srities teisės aktai tebegalioja ir kokius teisės aktus būtina pakeisti ar panaikinti, priėmus teikiamą Savivaldybės tarybos sprendimo projektą:</w:t>
      </w:r>
    </w:p>
    <w:p w:rsidR="002531CA" w:rsidRPr="002531CA" w:rsidRDefault="002531CA" w:rsidP="00DF32BD">
      <w:pPr>
        <w:spacing w:after="0" w:line="240" w:lineRule="auto"/>
        <w:ind w:firstLine="720"/>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Pa</w:t>
      </w:r>
      <w:r w:rsidR="00DF32BD">
        <w:rPr>
          <w:rFonts w:ascii="Times New Roman" w:eastAsia="Times New Roman" w:hAnsi="Times New Roman" w:cs="Times New Roman"/>
          <w:sz w:val="24"/>
          <w:szCs w:val="20"/>
          <w:lang w:eastAsia="lt-LT"/>
        </w:rPr>
        <w:t>keisti</w:t>
      </w:r>
      <w:r w:rsidR="00DF32BD" w:rsidRPr="00DF32BD">
        <w:rPr>
          <w:rFonts w:ascii="Times New Roman" w:eastAsia="Times New Roman" w:hAnsi="Times New Roman" w:cs="Times New Roman"/>
          <w:sz w:val="24"/>
          <w:szCs w:val="20"/>
          <w:lang w:eastAsia="lt-LT"/>
        </w:rPr>
        <w:t xml:space="preserve"> </w:t>
      </w:r>
      <w:r w:rsidR="00DF32BD">
        <w:rPr>
          <w:rFonts w:ascii="Times New Roman" w:eastAsia="Times New Roman" w:hAnsi="Times New Roman" w:cs="Times New Roman"/>
          <w:sz w:val="24"/>
          <w:szCs w:val="20"/>
          <w:lang w:eastAsia="lt-LT"/>
        </w:rPr>
        <w:t>Klaipėdos rajono savivaldybės tarybos 2008-05-29 sprendimu Nr. T11-235 „Dėl Klaipėdos rajono sodininkų bendrijų specialiosios rėmimo programos nuostatų tvirtinimo“</w:t>
      </w:r>
      <w:r w:rsidR="00DF32BD" w:rsidRPr="00DF32BD">
        <w:rPr>
          <w:rFonts w:ascii="Times New Roman" w:eastAsia="Times New Roman" w:hAnsi="Times New Roman" w:cs="Times New Roman"/>
          <w:sz w:val="24"/>
          <w:szCs w:val="20"/>
          <w:lang w:eastAsia="lt-LT"/>
        </w:rPr>
        <w:t xml:space="preserve"> </w:t>
      </w:r>
      <w:r w:rsidR="00DF32BD" w:rsidRPr="0015754B">
        <w:rPr>
          <w:rFonts w:ascii="Times New Roman" w:eastAsia="Times New Roman" w:hAnsi="Times New Roman" w:cs="Times New Roman"/>
          <w:sz w:val="24"/>
          <w:szCs w:val="20"/>
          <w:lang w:eastAsia="lt-LT"/>
        </w:rPr>
        <w:t>8 ir 10 punktus</w:t>
      </w:r>
      <w:r w:rsidR="00DF32BD">
        <w:rPr>
          <w:rFonts w:ascii="Times New Roman" w:eastAsia="Times New Roman" w:hAnsi="Times New Roman" w:cs="Times New Roman"/>
          <w:sz w:val="24"/>
          <w:szCs w:val="20"/>
          <w:lang w:eastAsia="lt-LT"/>
        </w:rPr>
        <w:t>.</w:t>
      </w:r>
      <w:r w:rsidR="00DF32BD" w:rsidRPr="0015754B">
        <w:rPr>
          <w:rFonts w:ascii="Times New Roman" w:eastAsia="Times New Roman" w:hAnsi="Times New Roman" w:cs="Times New Roman"/>
          <w:sz w:val="24"/>
          <w:szCs w:val="20"/>
          <w:lang w:eastAsia="lt-LT"/>
        </w:rPr>
        <w:t xml:space="preserve"> </w:t>
      </w: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Projekto rengimo metu gauti specialistų vertinimai ir išvados. Ekonominiai apskaičiavimai:</w:t>
      </w:r>
    </w:p>
    <w:p w:rsidR="002531CA" w:rsidRPr="002531CA" w:rsidRDefault="00DF32BD" w:rsidP="002531CA">
      <w:pPr>
        <w:spacing w:after="0" w:line="240" w:lineRule="auto"/>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Nėra</w:t>
      </w: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Sprendimo įgyvendinimui reikalingos lėšos:</w:t>
      </w:r>
    </w:p>
    <w:p w:rsidR="002531CA" w:rsidRPr="002531CA" w:rsidRDefault="00DF32BD" w:rsidP="002531CA">
      <w:pPr>
        <w:spacing w:after="0" w:line="240" w:lineRule="auto"/>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Nereikalingos</w:t>
      </w:r>
    </w:p>
    <w:p w:rsidR="002531CA" w:rsidRPr="002531CA" w:rsidRDefault="002531CA" w:rsidP="002531CA">
      <w:pPr>
        <w:numPr>
          <w:ilvl w:val="0"/>
          <w:numId w:val="1"/>
        </w:numPr>
        <w:spacing w:after="0" w:line="240" w:lineRule="auto"/>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Kiti  autoriaus nuomone reikalingi pagrindimai ir paaiškinimai:</w:t>
      </w:r>
    </w:p>
    <w:p w:rsidR="002531CA" w:rsidRPr="002531CA" w:rsidRDefault="00DF32BD" w:rsidP="002531CA">
      <w:pPr>
        <w:spacing w:after="0" w:line="240" w:lineRule="auto"/>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Nėra</w:t>
      </w:r>
    </w:p>
    <w:p w:rsidR="002531CA" w:rsidRPr="002531CA" w:rsidRDefault="002531CA" w:rsidP="00DF32BD">
      <w:pPr>
        <w:spacing w:after="0" w:line="240" w:lineRule="auto"/>
        <w:ind w:firstLine="709"/>
        <w:jc w:val="both"/>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9. Tarybos sprendimą pateikti:</w:t>
      </w:r>
    </w:p>
    <w:p w:rsidR="002531CA" w:rsidRPr="002531CA" w:rsidRDefault="002531CA" w:rsidP="00DF32BD">
      <w:pPr>
        <w:spacing w:after="0" w:line="240" w:lineRule="auto"/>
        <w:ind w:firstLine="709"/>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Statybos ir kelių priežiūros skyriams, po 1 egzempliorių.</w:t>
      </w:r>
    </w:p>
    <w:p w:rsidR="002531CA" w:rsidRDefault="002531CA" w:rsidP="002531CA">
      <w:pPr>
        <w:spacing w:after="0" w:line="240" w:lineRule="auto"/>
        <w:jc w:val="both"/>
        <w:rPr>
          <w:rFonts w:ascii="Times New Roman" w:eastAsia="Times New Roman" w:hAnsi="Times New Roman" w:cs="Times New Roman"/>
          <w:sz w:val="24"/>
          <w:szCs w:val="20"/>
          <w:lang w:eastAsia="lt-LT"/>
        </w:rPr>
      </w:pPr>
    </w:p>
    <w:p w:rsidR="00DF32BD" w:rsidRPr="002531CA" w:rsidRDefault="00DF32BD" w:rsidP="002531CA">
      <w:pPr>
        <w:spacing w:after="0" w:line="240" w:lineRule="auto"/>
        <w:jc w:val="both"/>
        <w:rPr>
          <w:rFonts w:ascii="Times New Roman" w:eastAsia="Times New Roman" w:hAnsi="Times New Roman" w:cs="Times New Roman"/>
          <w:sz w:val="24"/>
          <w:szCs w:val="20"/>
          <w:lang w:eastAsia="lt-LT"/>
        </w:rPr>
      </w:pPr>
    </w:p>
    <w:p w:rsidR="002531CA" w:rsidRPr="002531CA" w:rsidRDefault="002531CA" w:rsidP="002531CA">
      <w:pPr>
        <w:spacing w:after="0" w:line="240" w:lineRule="auto"/>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RENGĖJAS</w:t>
      </w:r>
    </w:p>
    <w:p w:rsidR="002531CA" w:rsidRPr="002531CA" w:rsidRDefault="002531CA" w:rsidP="002531CA">
      <w:pPr>
        <w:spacing w:after="0" w:line="240" w:lineRule="auto"/>
        <w:rPr>
          <w:rFonts w:ascii="Times New Roman" w:eastAsia="Times New Roman" w:hAnsi="Times New Roman" w:cs="Times New Roman"/>
          <w:sz w:val="24"/>
          <w:szCs w:val="20"/>
          <w:lang w:eastAsia="lt-LT"/>
        </w:rPr>
      </w:pPr>
      <w:r w:rsidRPr="002531CA">
        <w:rPr>
          <w:rFonts w:ascii="Times New Roman" w:eastAsia="Times New Roman" w:hAnsi="Times New Roman" w:cs="Times New Roman"/>
          <w:sz w:val="24"/>
          <w:szCs w:val="20"/>
          <w:lang w:eastAsia="lt-LT"/>
        </w:rPr>
        <w:t>Statybos ir kelių priežiūros skyriaus vedėjas</w:t>
      </w:r>
      <w:r w:rsidRPr="002531CA">
        <w:rPr>
          <w:rFonts w:ascii="Times New Roman" w:eastAsia="Times New Roman" w:hAnsi="Times New Roman" w:cs="Times New Roman"/>
          <w:sz w:val="24"/>
          <w:szCs w:val="20"/>
          <w:lang w:eastAsia="lt-LT"/>
        </w:rPr>
        <w:tab/>
        <w:t xml:space="preserve">                                              Algirdas Ronkus</w:t>
      </w:r>
    </w:p>
    <w:p w:rsidR="00105F37" w:rsidRPr="00105F37" w:rsidRDefault="00105F37" w:rsidP="00105F37">
      <w:pPr>
        <w:spacing w:after="0" w:line="240" w:lineRule="auto"/>
        <w:rPr>
          <w:rFonts w:ascii="Times New Roman" w:eastAsia="Times New Roman" w:hAnsi="Times New Roman" w:cs="Times New Roman"/>
          <w:sz w:val="24"/>
          <w:szCs w:val="24"/>
        </w:rPr>
      </w:pPr>
    </w:p>
    <w:sectPr w:rsidR="00105F37" w:rsidRPr="00105F37" w:rsidSect="00B74921">
      <w:headerReference w:type="even" r:id="rId12"/>
      <w:headerReference w:type="default" r:id="rId13"/>
      <w:footerReference w:type="default" r:id="rId14"/>
      <w:headerReference w:type="first" r:id="rId15"/>
      <w:type w:val="continuous"/>
      <w:pgSz w:w="11907" w:h="16840" w:code="9"/>
      <w:pgMar w:top="1134" w:right="567" w:bottom="180" w:left="1440" w:header="709" w:footer="709"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B7C" w:rsidRDefault="00DB2B7C">
      <w:pPr>
        <w:spacing w:after="0" w:line="240" w:lineRule="auto"/>
      </w:pPr>
      <w:r>
        <w:separator/>
      </w:r>
    </w:p>
  </w:endnote>
  <w:endnote w:type="continuationSeparator" w:id="0">
    <w:p w:rsidR="00DB2B7C" w:rsidRDefault="00DB2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DB2B7C">
    <w:pPr>
      <w:pStyle w:val="Porat"/>
      <w:framePr w:wrap="auto" w:vAnchor="text" w:hAnchor="margin" w:xAlign="center" w:y="1"/>
      <w:rPr>
        <w:rStyle w:val="Puslapionumeris"/>
      </w:rPr>
    </w:pPr>
  </w:p>
  <w:p w:rsidR="001144AF" w:rsidRDefault="00DB2B7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DB2B7C" w:rsidP="00B7492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B7C" w:rsidRDefault="00DB2B7C">
      <w:pPr>
        <w:spacing w:after="0" w:line="240" w:lineRule="auto"/>
      </w:pPr>
      <w:r>
        <w:separator/>
      </w:r>
    </w:p>
  </w:footnote>
  <w:footnote w:type="continuationSeparator" w:id="0">
    <w:p w:rsidR="00DB2B7C" w:rsidRDefault="00DB2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143B0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144AF" w:rsidRDefault="00DB2B7C">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DB2B7C">
    <w:pPr>
      <w:pStyle w:val="Antrats"/>
      <w:framePr w:wrap="around" w:vAnchor="text" w:hAnchor="margin" w:xAlign="right" w:y="1"/>
      <w:rPr>
        <w:rStyle w:val="Puslapionumeris"/>
      </w:rPr>
    </w:pPr>
  </w:p>
  <w:p w:rsidR="001144AF" w:rsidRDefault="00DB2B7C">
    <w:pPr>
      <w:pStyle w:val="Antrat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1" w:rightFromText="181" w:vertAnchor="text" w:tblpX="5098" w:tblpY="-1740"/>
      <w:tblW w:w="0" w:type="auto"/>
      <w:tblLook w:val="0000" w:firstRow="0" w:lastRow="0" w:firstColumn="0" w:lastColumn="0" w:noHBand="0" w:noVBand="0"/>
    </w:tblPr>
    <w:tblGrid>
      <w:gridCol w:w="3704"/>
    </w:tblGrid>
    <w:tr w:rsidR="006B46B9" w:rsidRPr="006B46B9" w:rsidTr="00D154AF">
      <w:trPr>
        <w:trHeight w:val="914"/>
      </w:trPr>
      <w:tc>
        <w:tcPr>
          <w:tcW w:w="3704" w:type="dxa"/>
        </w:tcPr>
        <w:p w:rsidR="006B46B9" w:rsidRPr="006B46B9" w:rsidRDefault="006B46B9" w:rsidP="006B46B9">
          <w:pPr>
            <w:spacing w:after="80" w:line="240" w:lineRule="auto"/>
            <w:jc w:val="center"/>
            <w:rPr>
              <w:rFonts w:ascii="Times New Roman" w:eastAsia="Times New Roman" w:hAnsi="Times New Roman" w:cs="Times New Roman"/>
              <w:b/>
              <w:bCs/>
              <w:i/>
              <w:sz w:val="28"/>
              <w:szCs w:val="20"/>
            </w:rPr>
          </w:pPr>
        </w:p>
        <w:p w:rsidR="006B46B9" w:rsidRPr="006B46B9" w:rsidRDefault="006B46B9" w:rsidP="006B46B9">
          <w:pPr>
            <w:spacing w:after="80" w:line="240" w:lineRule="auto"/>
            <w:jc w:val="center"/>
            <w:rPr>
              <w:rFonts w:ascii="Times New Roman" w:eastAsia="Times New Roman" w:hAnsi="Times New Roman" w:cs="Times New Roman"/>
              <w:b/>
              <w:bCs/>
              <w:i/>
              <w:caps/>
              <w:sz w:val="24"/>
              <w:szCs w:val="24"/>
            </w:rPr>
          </w:pPr>
          <w:r w:rsidRPr="006B46B9">
            <w:rPr>
              <w:rFonts w:ascii="Times New Roman" w:eastAsia="Times New Roman" w:hAnsi="Times New Roman" w:cs="Times New Roman"/>
              <w:b/>
              <w:bCs/>
              <w:i/>
              <w:sz w:val="24"/>
              <w:szCs w:val="24"/>
            </w:rPr>
            <w:t xml:space="preserve">                                          </w:t>
          </w:r>
          <w:r w:rsidRPr="006B46B9">
            <w:rPr>
              <w:rFonts w:ascii="Times New Roman" w:eastAsia="Times New Roman" w:hAnsi="Times New Roman" w:cs="Times New Roman"/>
              <w:b/>
              <w:bCs/>
              <w:i/>
              <w:sz w:val="24"/>
              <w:szCs w:val="24"/>
            </w:rPr>
            <w:t>Projektas</w:t>
          </w:r>
        </w:p>
      </w:tc>
    </w:tr>
  </w:tbl>
  <w:p w:rsidR="001144AF" w:rsidRPr="00A05EEC" w:rsidRDefault="00DB2B7C">
    <w:pPr>
      <w:pStyle w:val="Antrats"/>
      <w:jc w:val="right"/>
      <w:rPr>
        <w: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143B0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144AF" w:rsidRDefault="00DB2B7C">
    <w:pPr>
      <w:pStyle w:val="Antrats"/>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DB2B7C">
    <w:pPr>
      <w:pStyle w:val="Antrats"/>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4AF" w:rsidRDefault="00143B0B">
    <w:pPr>
      <w:pStyle w:val="Antrats"/>
      <w:jc w:val="right"/>
      <w:rPr>
        <w:b/>
      </w:rPr>
    </w:pPr>
    <w:r>
      <w:rPr>
        <w:b/>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AD7FA2"/>
    <w:multiLevelType w:val="hybridMultilevel"/>
    <w:tmpl w:val="77F0CED8"/>
    <w:lvl w:ilvl="0" w:tplc="275E970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F37"/>
    <w:rsid w:val="00021383"/>
    <w:rsid w:val="00105F37"/>
    <w:rsid w:val="00143B0B"/>
    <w:rsid w:val="0015754B"/>
    <w:rsid w:val="002531CA"/>
    <w:rsid w:val="00287319"/>
    <w:rsid w:val="00361545"/>
    <w:rsid w:val="003667F5"/>
    <w:rsid w:val="00473668"/>
    <w:rsid w:val="004E2EC4"/>
    <w:rsid w:val="006B46B9"/>
    <w:rsid w:val="007F008D"/>
    <w:rsid w:val="00BA10BE"/>
    <w:rsid w:val="00CA0160"/>
    <w:rsid w:val="00D459D7"/>
    <w:rsid w:val="00DB2B7C"/>
    <w:rsid w:val="00DF32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75ECE-4DA8-43E8-A44D-260D57689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008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05F3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05F37"/>
  </w:style>
  <w:style w:type="character" w:styleId="Puslapionumeris">
    <w:name w:val="page number"/>
    <w:basedOn w:val="Numatytasispastraiposriftas"/>
    <w:rsid w:val="00105F37"/>
  </w:style>
  <w:style w:type="paragraph" w:styleId="Antrats">
    <w:name w:val="header"/>
    <w:basedOn w:val="prastasis"/>
    <w:link w:val="AntratsDiagrama"/>
    <w:rsid w:val="00105F37"/>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rsid w:val="00105F37"/>
    <w:rPr>
      <w:rFonts w:ascii="Times New Roman" w:eastAsia="Times New Roman" w:hAnsi="Times New Roman" w:cs="Times New Roman"/>
      <w:sz w:val="24"/>
      <w:szCs w:val="24"/>
    </w:rPr>
  </w:style>
  <w:style w:type="paragraph" w:styleId="Sraopastraipa">
    <w:name w:val="List Paragraph"/>
    <w:basedOn w:val="prastasis"/>
    <w:uiPriority w:val="34"/>
    <w:qFormat/>
    <w:rsid w:val="00D459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51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2661</Words>
  <Characters>1518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Algirdas Ronkus</cp:lastModifiedBy>
  <cp:revision>6</cp:revision>
  <dcterms:created xsi:type="dcterms:W3CDTF">2016-04-06T09:38:00Z</dcterms:created>
  <dcterms:modified xsi:type="dcterms:W3CDTF">2016-04-25T07:35:00Z</dcterms:modified>
</cp:coreProperties>
</file>